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Realization of Discrete-Time Systems</w:t>
      </w:r>
    </w:p>
    <w:p>
      <w:pPr>
        <w:pStyle w:val="Heading1"/>
      </w:pPr>
      <w:r>
        <w:t>1. Basic Components in Discrete-Time Systems</w:t>
      </w:r>
    </w:p>
    <w:p>
      <w:r>
        <w:t>(a) Adder: Adds two or more signals. Output = Sum of inputs.</w:t>
      </w:r>
    </w:p>
    <w:p>
      <w:r>
        <w:t>(b) Constant Multiplier: Multiplies signal by a constant. Output = k × input.</w:t>
      </w:r>
    </w:p>
    <w:p>
      <w:r>
        <w:t>(c) Unit Delay Element: Delays signal by one sample. Represented as z⁻¹.</w:t>
      </w:r>
    </w:p>
    <w:p>
      <w:pPr>
        <w:pStyle w:val="Heading1"/>
      </w:pPr>
      <w:r>
        <w:t>2. Types of IIR System Realizations</w:t>
      </w:r>
    </w:p>
    <w:p>
      <w:pPr>
        <w:pStyle w:val="ListBullet"/>
      </w:pPr>
      <w:r>
        <w:t>1. Direct Form-I Structure</w:t>
      </w:r>
    </w:p>
    <w:p>
      <w:pPr>
        <w:pStyle w:val="ListBullet"/>
      </w:pPr>
      <w:r>
        <w:t>2. Direct Form-II Structure</w:t>
      </w:r>
    </w:p>
    <w:p>
      <w:pPr>
        <w:pStyle w:val="ListBullet"/>
      </w:pPr>
      <w:r>
        <w:t>3. Transposed Form Structure</w:t>
      </w:r>
    </w:p>
    <w:p>
      <w:pPr>
        <w:pStyle w:val="ListBullet"/>
      </w:pPr>
      <w:r>
        <w:t>4. Cascade Form Structure</w:t>
      </w:r>
    </w:p>
    <w:p>
      <w:pPr>
        <w:pStyle w:val="ListBullet"/>
      </w:pPr>
      <w:r>
        <w:t>5. Parallel Form Structure</w:t>
      </w:r>
    </w:p>
    <w:p>
      <w:pPr>
        <w:pStyle w:val="ListBullet"/>
      </w:pPr>
      <w:r>
        <w:t>6. Lattice Structure</w:t>
      </w:r>
    </w:p>
    <w:p>
      <w:pPr>
        <w:pStyle w:val="ListBullet"/>
      </w:pPr>
      <w:r>
        <w:t>7. Ladder Structure</w:t>
      </w:r>
    </w:p>
    <w:p>
      <w:pPr>
        <w:pStyle w:val="Heading1"/>
      </w:pPr>
      <w:r>
        <w:t>3. Direct Form-I Structure</w:t>
      </w:r>
    </w:p>
    <w:p>
      <w:r>
        <w:t>• Uses separate delay lines for input and output.</w:t>
      </w:r>
    </w:p>
    <w:p>
      <w:r>
        <w:t>• Viewed as cascade of Non-recursive (FIR) and Recursive (IIR) systems.</w:t>
      </w:r>
    </w:p>
    <w:p>
      <w:r>
        <w:t>• Memory inefficient but structurally clear.</w:t>
      </w:r>
    </w:p>
    <w:p>
      <w:pPr>
        <w:pStyle w:val="Heading1"/>
      </w:pPr>
      <w:r>
        <w:t>4. Direct Form-II Structure</w:t>
      </w:r>
    </w:p>
    <w:p>
      <w:r>
        <w:t>• Uses shared delay line for both input and output.</w:t>
      </w:r>
    </w:p>
    <w:p>
      <w:r>
        <w:t>• More efficient in memory usage.</w:t>
      </w:r>
    </w:p>
    <w:p>
      <w:r>
        <w:t>• Viewed as cascade of Recursive (IIR) and Non-recursive (FIR) systems.</w:t>
      </w:r>
    </w:p>
    <w:p>
      <w:pPr>
        <w:pStyle w:val="Heading1"/>
      </w:pPr>
      <w:r>
        <w:t>5. Comparison: Direct Form-I vs Direct Form-II</w:t>
      </w:r>
    </w:p>
    <w:p>
      <w:r>
        <w:t>Direct Form-I:</w:t>
      </w:r>
    </w:p>
    <w:p>
      <w:r>
        <w:t>• More delays (M+N–2)</w:t>
      </w:r>
    </w:p>
    <w:p>
      <w:r>
        <w:t>• Memory inefficient</w:t>
      </w:r>
    </w:p>
    <w:p>
      <w:r>
        <w:t>• Non-canonical structure</w:t>
      </w:r>
    </w:p>
    <w:p>
      <w:r>
        <w:t>Direct Form-II:</w:t>
      </w:r>
    </w:p>
    <w:p>
      <w:r>
        <w:t>• Fewer delays (max(M–1, N–1))</w:t>
      </w:r>
    </w:p>
    <w:p>
      <w:r>
        <w:t>• Memory efficient</w:t>
      </w:r>
    </w:p>
    <w:p>
      <w:r>
        <w:t>• Canonical structure</w:t>
      </w:r>
    </w:p>
    <w:p>
      <w:pPr>
        <w:pStyle w:val="Heading1"/>
      </w:pPr>
      <w:r>
        <w:t>6. Example IIR System Realization</w:t>
      </w:r>
    </w:p>
    <w:p>
      <w:r>
        <w:t>Given: y(n) = -a₁y(n-1) - a₂y(n-2) + b₀x(n) + b₁x(n-1) + b₂x(n-2)</w:t>
      </w:r>
    </w:p>
    <w:p>
      <w:r>
        <w:t>• Direct Form-I: Separate delay lines for x(n) and y(n).</w:t>
      </w:r>
    </w:p>
    <w:p>
      <w:r>
        <w:t>• Direct Form-II: Shared delay line using intermediate W(z).</w:t>
      </w:r>
    </w:p>
    <w:p>
      <w:pPr>
        <w:pStyle w:val="Heading1"/>
      </w:pPr>
      <w:r>
        <w:t>7. Other Realization Forms</w:t>
      </w:r>
    </w:p>
    <w:p>
      <w:r>
        <w:t>• Cascade Form: Factor into 2nd-order sections, connected in series.</w:t>
      </w:r>
    </w:p>
    <w:p>
      <w:r>
        <w:t>• Parallel Form: Use partial fraction expansion, implement each section independently.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